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92eb685faf4a13" /></Relationships>
</file>

<file path=word/document.xml><?xml version="1.0" encoding="utf-8"?>
<w:document xmlns:w="http://schemas.openxmlformats.org/wordprocessingml/2006/main">
  <w:body>
    <w:p>
      <w:pPr>
        <w:spacing w:before="600" w:after="480" w:line="640" w:lineRule="exact"/>
        <w:ind w:left="0" w:right="0" w:firstLine="0"/>
        <w:jc w:val="left"/>
      </w:pPr>
      <w:r>
        <w:rPr>
          <w:u w:val="single"/>
        </w:rPr>
        <w:t xml:space="preserve">NEW SECTION</w:t>
      </w:r>
    </w:p>
    <w:p>
      <w:pPr>
        <w:spacing w:before="0" w:after="0" w:line="640" w:lineRule="exact"/>
        <w:ind w:left="0" w:right="0" w:firstLine="720"/>
        <w:jc w:val="left"/>
      </w:pPr>
      <w:r>
        <w:rPr>
          <w:b/>
        </w:rPr>
        <w:t xml:space="preserve">WAC </w:t>
      </w:r>
      <w:r>
        <w:rPr>
          <w:b/>
        </w:rPr>
        <w:t xml:space="preserve">390</w:t>
      </w:r>
      <w:r>
        <w:rPr>
          <w:b/>
        </w:rPr>
        <w:t xml:space="preserve">-</w:t>
      </w:r>
      <w:r>
        <w:rPr>
          <w:b/>
        </w:rPr>
        <w:t xml:space="preserve">16</w:t>
      </w:r>
      <w:r>
        <w:rPr>
          <w:b/>
        </w:rPr>
        <w:t xml:space="preserve">-</w:t>
      </w:r>
      <w:r>
        <w:rPr>
          <w:b/>
        </w:rPr>
        <w:t xml:space="preserve">330</w:t>
      </w:r>
      <w:r>
        <w:t xml:space="preserve">  </w:t>
      </w:r>
      <w:r>
        <w:rPr>
          <w:b/>
        </w:rPr>
        <w:t xml:space="preserve">Prohibited financing and involvement by foreign nationals.</w:t>
      </w:r>
      <w:r>
        <w:t xml:space="preserve">  </w:t>
      </w:r>
      <w:r>
        <w:rPr/>
        <w:t xml:space="preserve">(1) </w:t>
      </w:r>
      <w:r>
        <w:rPr>
          <w:b/>
        </w:rPr>
        <w:t xml:space="preserve">Prohibited financing by foreign nationals.</w:t>
      </w:r>
    </w:p>
    <w:p>
      <w:pPr>
        <w:spacing w:before="0" w:after="0" w:line="640" w:lineRule="exact"/>
        <w:ind w:left="0" w:right="0" w:firstLine="720"/>
        <w:jc w:val="left"/>
      </w:pPr>
      <w:r>
        <w:rPr/>
        <w:t xml:space="preserve">(a) For purposes of section 9, chapter 152, Laws of 2020 (SSB 6152), a contribution, expenditure, political advertising, or electioneering communication is "financed in any part by a foreign national" if the person making the contribution or expenditure, or sponsoring the advertisement or communication, uses a funding source that includes, in whole or in part, anything of value received from a foreign national for less than full consideration. Such value may include, but is not limited to, a loan, gift, deposit, subscription, forgiveness of indebtedness, donation, advance, pledge, payment, transfer of funds, or goods and services.</w:t>
      </w:r>
    </w:p>
    <w:p>
      <w:pPr>
        <w:spacing w:before="0" w:after="0" w:line="640" w:lineRule="exact"/>
        <w:ind w:left="0" w:right="0" w:firstLine="720"/>
        <w:jc w:val="left"/>
      </w:pPr>
      <w:r>
        <w:rPr/>
        <w:t xml:space="preserve">(b) Anything of value received from a foreign national for less than full consideration must be segregated, using reasonable accounting methods, from the funding source used by the entity to finance a contribution, expenditure, advertisement, or communication. Funding from a foreign national may not be used to supplant, replace, or replenish the funding source or any of the resources or activities funded by that source.</w:t>
      </w:r>
    </w:p>
    <w:p>
      <w:pPr>
        <w:spacing w:before="0" w:after="0" w:line="640" w:lineRule="exact"/>
        <w:ind w:left="0" w:right="0" w:firstLine="720"/>
        <w:jc w:val="left"/>
      </w:pPr>
      <w:r>
        <w:rPr/>
        <w:t xml:space="preserve">(2) </w:t>
      </w:r>
      <w:r>
        <w:rPr>
          <w:b/>
        </w:rPr>
        <w:t xml:space="preserve">Prohibited decision-making involvement by foreign nationals.</w:t>
      </w:r>
      <w:r>
        <w:rPr/>
        <w:t xml:space="preserve"> </w:t>
      </w:r>
    </w:p>
    <w:p>
      <w:pPr>
        <w:spacing w:before="0" w:after="0" w:line="640" w:lineRule="exact"/>
        <w:ind w:left="0" w:right="0" w:firstLine="720"/>
        <w:jc w:val="left"/>
      </w:pPr>
      <w:r>
        <w:rPr/>
        <w:t xml:space="preserve">(a) For purposes of section 9, chapter 152, Laws of 2020 (SSB 6152), a foreign national is "involved in making decisions regarding the contribution, expenditure, political advertising, or electioneering communication in any way" if the foreign national directs, dictates, controls, or directly or indirectly participates in the decision-making process regarding any such contribution, expenditure, advertisement, or communication.</w:t>
      </w:r>
    </w:p>
    <w:p>
      <w:pPr>
        <w:spacing w:before="0" w:after="0" w:line="640" w:lineRule="exact"/>
        <w:ind w:left="0" w:right="0" w:firstLine="720"/>
        <w:jc w:val="left"/>
      </w:pPr>
      <w:r>
        <w:rPr/>
        <w:t xml:space="preserve">(b) If any entity is a subsidiary, branch, unit, or division of a foreign national, or otherwise established, financed, maintained or controlled by a foreign national, under the criteria provided in WAC 390-16-309(3), the decision-making authority of such entity regarding the contribution, expenditure, advertisement, or communication, must be clearly established to be comprised exclusively of United States citizens or legal permanent residents, in order to exclude involvement by any foreign national.</w:t>
      </w:r>
    </w:p>
    <w:p>
      <w:pPr>
        <w:spacing w:before="0" w:after="0" w:line="640" w:lineRule="exact"/>
      </w:pPr>
      <w:r>
        <w:t>[</w:t>
      </w:r>
      <w:r>
        <w:t>]</w:t>
      </w:r>
    </w:p>
    <w:p>
      <w:pPr>
        <w:spacing w:before="600" w:after="480" w:line="640" w:lineRule="exact"/>
        <w:ind w:left="0" w:right="0" w:firstLine="0"/>
        <w:jc w:val="left"/>
      </w:pPr>
      <w:r>
        <w:rPr>
          <w:u w:val="single"/>
        </w:rPr>
        <w:t xml:space="preserve">NEW SECTION</w:t>
      </w:r>
    </w:p>
    <w:p>
      <w:pPr>
        <w:spacing w:before="0" w:after="0" w:line="640" w:lineRule="exact"/>
        <w:ind w:left="0" w:right="0" w:firstLine="720"/>
        <w:jc w:val="left"/>
      </w:pPr>
      <w:r>
        <w:rPr>
          <w:b/>
        </w:rPr>
        <w:t xml:space="preserve">WAC </w:t>
      </w:r>
      <w:r>
        <w:rPr>
          <w:b/>
        </w:rPr>
        <w:t xml:space="preserve">390</w:t>
      </w:r>
      <w:r>
        <w:rPr>
          <w:b/>
        </w:rPr>
        <w:t xml:space="preserve">-</w:t>
      </w:r>
      <w:r>
        <w:rPr>
          <w:b/>
        </w:rPr>
        <w:t xml:space="preserve">16</w:t>
      </w:r>
      <w:r>
        <w:rPr>
          <w:b/>
        </w:rPr>
        <w:t xml:space="preserve">-</w:t>
      </w:r>
      <w:r>
        <w:rPr>
          <w:b/>
        </w:rPr>
        <w:t xml:space="preserve">335</w:t>
      </w:r>
      <w:r>
        <w:t xml:space="preserve">  </w:t>
      </w:r>
      <w:r>
        <w:rPr>
          <w:b/>
        </w:rPr>
        <w:t xml:space="preserve">Certification for contributions from entities</w:t>
      </w:r>
      <w:r>
        <w:rPr>
          <w:rFonts w:ascii="Times New Roman" w:hAnsi="Times New Roman"/>
          <w:b/>
        </w:rPr>
        <w:t xml:space="preserve">—</w:t>
      </w:r>
      <w:r>
        <w:rPr>
          <w:b/>
        </w:rPr>
        <w:t xml:space="preserve">Prohibited activity by foreign nationals.</w:t>
      </w:r>
      <w:r>
        <w:t xml:space="preserve">  </w:t>
      </w:r>
      <w:r>
        <w:rPr/>
        <w:t xml:space="preserve">(1) The certification required for a candidate or political committee to accept each contribution from a partnership, association, corporation, organization, or other combination of persons must be received in writing, either:</w:t>
      </w:r>
    </w:p>
    <w:p>
      <w:pPr>
        <w:spacing w:before="0" w:after="0" w:line="640" w:lineRule="exact"/>
        <w:ind w:left="0" w:right="0" w:firstLine="720"/>
        <w:jc w:val="left"/>
      </w:pPr>
      <w:r>
        <w:rPr/>
        <w:t xml:space="preserve">(a) By the date the report including the contribution is due, or within ten business days, whichever is later; or</w:t>
      </w:r>
    </w:p>
    <w:p>
      <w:pPr>
        <w:spacing w:before="0" w:after="0" w:line="640" w:lineRule="exact"/>
        <w:ind w:left="0" w:right="0" w:firstLine="720"/>
        <w:jc w:val="left"/>
      </w:pPr>
      <w:r>
        <w:rPr/>
        <w:t xml:space="preserve">(b) Within thirty days from the date the contribution is received, so long as the candidate or committee keeps any uncertified contributions in a separate bank account, to prevent commingling with other contributions, until the certification is received.</w:t>
      </w:r>
    </w:p>
    <w:p>
      <w:pPr>
        <w:spacing w:before="0" w:after="0" w:line="640" w:lineRule="exact"/>
        <w:ind w:left="0" w:right="0" w:firstLine="720"/>
        <w:jc w:val="left"/>
      </w:pPr>
      <w:r>
        <w:rPr/>
        <w:t xml:space="preserve">(2) Any uncertified contribution must be refunded or returned by the applicable deadline in subsection (1) of this section. The failure to timely refund or return an uncertified contribution constitutes a violation of chapter 42.17A RCW.</w:t>
      </w:r>
    </w:p>
    <w:p>
      <w:pPr>
        <w:spacing w:before="0" w:after="0" w:line="640" w:lineRule="exact"/>
        <w:ind w:left="0" w:right="0" w:firstLine="720"/>
        <w:jc w:val="left"/>
      </w:pPr>
      <w:r>
        <w:rPr/>
        <w:t xml:space="preserve">(3) Entities may use a certification that conforms to the suggested format below or provide a different format, so long as it provides the following information:</w:t>
      </w:r>
    </w:p>
    <w:p>
      <w:pPr>
        <w:spacing w:before="0" w:after="0" w:line="640" w:lineRule="exact"/>
        <w:ind w:left="0" w:right="0" w:firstLine="720"/>
        <w:jc w:val="left"/>
      </w:pPr>
      <w:r>
        <w:rPr/>
        <w:t xml:space="preserve">(a) The name of the entity making the contribution and the authorized agent;</w:t>
      </w:r>
    </w:p>
    <w:p>
      <w:pPr>
        <w:spacing w:before="0" w:after="0" w:line="640" w:lineRule="exact"/>
        <w:ind w:left="0" w:right="0" w:firstLine="720"/>
        <w:jc w:val="left"/>
      </w:pPr>
      <w:r>
        <w:rPr/>
        <w:t xml:space="preserve">(b) A statement that the entity is not a foreign national, as defined in RCW 42.17A.005(24);</w:t>
      </w:r>
    </w:p>
    <w:p>
      <w:pPr>
        <w:spacing w:before="0" w:after="0" w:line="640" w:lineRule="exact"/>
        <w:ind w:left="0" w:right="0" w:firstLine="720"/>
        <w:jc w:val="left"/>
      </w:pPr>
      <w:r>
        <w:rPr/>
        <w:t xml:space="preserve">(c) A statement that the contribution is not financed in any part by a foreign national;</w:t>
      </w:r>
    </w:p>
    <w:p>
      <w:pPr>
        <w:spacing w:before="0" w:after="0" w:line="640" w:lineRule="exact"/>
        <w:ind w:left="0" w:right="0" w:firstLine="720"/>
        <w:jc w:val="left"/>
      </w:pPr>
      <w:r>
        <w:rPr/>
        <w:t xml:space="preserve">(d) A statement that foreign nationals were not involved in making decisions regarding the contribution in any way;</w:t>
      </w:r>
    </w:p>
    <w:p>
      <w:pPr>
        <w:spacing w:before="0" w:after="0" w:line="640" w:lineRule="exact"/>
        <w:ind w:left="0" w:right="0" w:firstLine="720"/>
        <w:jc w:val="left"/>
      </w:pPr>
      <w:r>
        <w:rPr/>
        <w:t xml:space="preserve">(e) The amount of the contribution and the date it was made; and</w:t>
      </w:r>
    </w:p>
    <w:p>
      <w:pPr>
        <w:spacing w:before="0" w:after="0" w:line="640" w:lineRule="exact"/>
        <w:ind w:left="0" w:right="0" w:firstLine="720"/>
        <w:jc w:val="left"/>
      </w:pPr>
      <w:r>
        <w:rPr/>
        <w:t xml:space="preserve">(f) The date the certification was submitted.</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0" w:lineRule="exact"/>
              <w:ind w:left="0" w:right="0" w:firstLine="0"/>
              <w:jc w:val="center"/>
            </w:pPr>
            <w:r>
              <w:rPr>
                <w:rFonts w:ascii="Times New Roman" w:hAnsi="Times New Roman"/>
                <w:sz w:val="20"/>
              </w:rPr>
              <w:t xml:space="preserve">Certification that Contribution Is Not From a Foreign National</w:t>
            </w:r>
          </w:p>
        </w:tc>
      </w:tr>
      <w:tr>
        <w:tc>
          <w:tcPr>
            <w:tcW w:w="4860" w:type="dxa"/>
            <w:vAlign w:val="top"/>
            <w:tcBorders>
              <w:left w:val="single"/>
            </w:tcBorders>
            <w:tcBorders>
              <w:right w:val="single"/>
            </w:tcBorders>
            <w:tcMar>
              <w:left w:w="120"/>
            </w:tcMar>
            <w:tcMar>
              <w:right w:w="120"/>
            </w:tcMar>
            <w:tcMar>
              <w:top w:w="40"/>
            </w:tcMar>
            <w:tcMar>
              <w:bottom w:w="40"/>
            </w:tcMar>
          </w:tcPr>
          <w:p>
            <w:pPr>
              <w:spacing w:before="0" w:after="0" w:line="0" w:lineRule="exact"/>
              <w:ind w:left="0" w:right="0" w:firstLine="0"/>
              <w:jc w:val="left"/>
              <w:tabs>
                <w:tab w:val="right" w:leader="underscore" w:pos="4848"/>
              </w:tabs>
            </w:pPr>
            <w:r>
              <w:rPr>
                <w:rFonts w:ascii="Times New Roman" w:hAnsi="Times New Roman"/>
                <w:sz w:val="20"/>
              </w:rPr>
              <w:t xml:space="preserve">I certify that the entity </w:t>
            </w:r>
            <w:r>
              <w:rPr>
                <w:u w:val="single"/>
              </w:rPr>
              <w:tab/>
            </w:r>
          </w:p>
        </w:tc>
      </w:tr>
      <w:tr>
        <w:tc>
          <w:tcPr>
            <w:tcW w:w="4860" w:type="dxa"/>
            <w:vAlign w:val="top"/>
            <w:tcBorders>
              <w:left w:val="single"/>
            </w:tcBorders>
            <w:tcBorders>
              <w:right w:val="single"/>
            </w:tcBorders>
            <w:tcMar>
              <w:left w:w="120"/>
            </w:tcMar>
            <w:tcMar>
              <w:right w:w="120"/>
            </w:tcMar>
            <w:tcMar>
              <w:top w:w="40"/>
            </w:tcMar>
            <w:tcMar>
              <w:bottom w:w="40"/>
            </w:tcMar>
          </w:tcPr>
          <w:p>
            <w:pPr>
              <w:spacing w:before="0" w:after="0" w:line="0" w:lineRule="exact"/>
              <w:ind w:left="0" w:right="0" w:firstLine="0"/>
              <w:jc w:val="both"/>
            </w:pPr>
            <w:r>
              <w:rPr>
                <w:rFonts w:ascii="Times New Roman" w:hAnsi="Times New Roman"/>
                <w:sz w:val="20"/>
              </w:rPr>
              <w:t xml:space="preserve">(name of entity) making this contribution is not organized under the laws of, and does not have its principal place of business in, a foreign country. This contribution is not financed in any part by a foreign national, and foreign nationals were not involved in making decisions regarding the contribution in any way.</w:t>
            </w:r>
          </w:p>
        </w:tc>
      </w:tr>
      <w:tr>
        <w:tc>
          <w:tcPr>
            <w:tcW w:w="4860" w:type="dxa"/>
            <w:vAlign w:val="top"/>
            <w:tcBorders>
              <w:left w:val="single"/>
            </w:tcBorders>
            <w:tcBorders>
              <w:right w:val="single"/>
            </w:tcBorders>
            <w:tcMar>
              <w:left w:w="120"/>
            </w:tcMar>
            <w:tcMar>
              <w:right w:w="120"/>
            </w:tcMar>
            <w:tcMar>
              <w:top w:w="40"/>
            </w:tcMar>
            <w:tcMar>
              <w:bottom w:w="40"/>
            </w:tcMar>
          </w:tcPr>
          <w:p>
            <w:pPr>
              <w:spacing w:before="0" w:after="0" w:line="0" w:lineRule="exact"/>
              <w:ind w:left="0" w:right="0" w:firstLine="0"/>
              <w:jc w:val="left"/>
            </w:pPr>
            <w:r>
              <w:rPr>
                <w:rFonts w:ascii="Times New Roman" w:hAnsi="Times New Roman"/>
                <w:sz w:val="20"/>
              </w:rPr>
              <w:t xml:space="preserve">Amount of Contribution:</w:t>
            </w:r>
          </w:p>
        </w:tc>
      </w:tr>
      <w:tr>
        <w:tc>
          <w:tcPr>
            <w:tcW w:w="4860" w:type="dxa"/>
            <w:vAlign w:val="top"/>
            <w:tcBorders>
              <w:left w:val="single"/>
            </w:tcBorders>
            <w:tcBorders>
              <w:right w:val="single"/>
            </w:tcBorders>
            <w:tcMar>
              <w:left w:w="120"/>
            </w:tcMar>
            <w:tcMar>
              <w:right w:w="120"/>
            </w:tcMar>
            <w:tcMar>
              <w:top w:w="40"/>
            </w:tcMar>
            <w:tcMar>
              <w:bottom w:w="40"/>
            </w:tcMar>
          </w:tcPr>
          <w:p>
            <w:pPr>
              <w:spacing w:before="0" w:after="0" w:line="0" w:lineRule="exact"/>
              <w:ind w:left="0" w:right="0" w:firstLine="0"/>
              <w:jc w:val="left"/>
            </w:pPr>
            <w:r>
              <w:rPr>
                <w:rFonts w:ascii="Times New Roman" w:hAnsi="Times New Roman"/>
                <w:sz w:val="20"/>
              </w:rPr>
              <w:t xml:space="preserve">Date of Contribution:</w:t>
            </w:r>
          </w:p>
        </w:tc>
      </w:tr>
      <w:tr>
        <w:tc>
          <w:tcPr>
            <w:tcW w:w="4860" w:type="dxa"/>
            <w:vAlign w:val="top"/>
            <w:tcBorders>
              <w:left w:val="single"/>
            </w:tcBorders>
            <w:tcBorders>
              <w:right w:val="single"/>
            </w:tcBorders>
            <w:tcMar>
              <w:left w:w="120"/>
            </w:tcMar>
            <w:tcMar>
              <w:right w:w="120"/>
            </w:tcMar>
            <w:tcMar>
              <w:top w:w="40"/>
            </w:tcMar>
            <w:tcMar>
              <w:bottom w:w="40"/>
            </w:tcMar>
          </w:tcPr>
          <w:p>
            <w:pPr>
              <w:spacing w:before="0" w:after="0" w:line="0" w:lineRule="exact"/>
              <w:ind w:left="0" w:right="0" w:firstLine="0"/>
              <w:jc w:val="left"/>
            </w:pPr>
            <w:r>
              <w:rPr>
                <w:rFonts w:ascii="Times New Roman" w:hAnsi="Times New Roman"/>
                <w:sz w:val="20"/>
              </w:rPr>
              <w:t xml:space="preserve">Name of Authorized Agent:</w:t>
            </w:r>
          </w:p>
        </w:tc>
      </w:tr>
      <w:tr>
        <w:tc>
          <w:tcPr>
            <w:tcW w:w="4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0" w:lineRule="exact"/>
              <w:ind w:left="0" w:right="0" w:firstLine="0"/>
              <w:jc w:val="left"/>
            </w:pPr>
            <w:r>
              <w:rPr>
                <w:rFonts w:ascii="Times New Roman" w:hAnsi="Times New Roman"/>
                <w:sz w:val="20"/>
              </w:rPr>
              <w:t xml:space="preserve">Date Submitted:</w:t>
            </w:r>
          </w:p>
        </w:tc>
      </w:tr>
    </w:tbl>
    <w:p>
      <w:pPr>
        <w:spacing w:before="0" w:after="0" w:line="640" w:lineRule="exact"/>
      </w:pPr>
      <w:r>
        <w:t>[</w:t>
      </w:r>
      <w:r>
        <w:t>]</w:t>
      </w:r>
    </w:p>
    <w:sectPr>
      <w:pgNumType w:start="1"/>
      <w:footerReference xmlns:r="http://schemas.openxmlformats.org/officeDocument/2006/relationships" r:id="R342861ad70bc4f54"/>
      <w:pgMar w:top="1080" w:right="1037" w:bottom="1080" w:left="103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5/28/2020 07:25 AM</w:t>
      <w:tab/>
    </w:r>
    <w:r>
      <w:t xml:space="preserve">[ </w:t>
    </w:r>
    <w:r>
      <w:rPr>
        <w:fldChar w:fldCharType="begin"/>
      </w:rPr>
    </w:r>
    <w:r>
      <w:rPr>
        <w:instrText xml:space="default"> PAGE  \* Arabic  \* MERGEFORMAT </w:instrText>
      </w:rPr>
    </w:r>
    <w:r>
      <w:rPr>
        <w:fldChar w:fldCharType="separate"/>
      </w:rPr>
    </w:r>
    <w:r>
      <w:t>1</w:t>
    </w:r>
    <w:r>
      <w:rPr>
        <w:b/>
      </w:rPr>
      <w:fldChar w:fldCharType="end"/>
    </w:r>
    <w:r>
      <w:t xml:space="preserve"> ]</w:t>
    </w:r>
    <w:r>
      <w:tab/>
      <w:t>NOT FOR FILING OTS-2309.2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b19612d33447a7" /><Relationship Type="http://schemas.openxmlformats.org/officeDocument/2006/relationships/footer" Target="/word/footer1.xml" Id="R342861ad70bc4f54" /></Relationships>
</file>